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0A" w:rsidRPr="003B710A" w:rsidRDefault="003B710A" w:rsidP="003B710A">
      <w:pPr>
        <w:autoSpaceDE w:val="0"/>
        <w:autoSpaceDN w:val="0"/>
        <w:adjustRightInd w:val="0"/>
        <w:spacing w:after="0" w:line="240" w:lineRule="auto"/>
        <w:jc w:val="center"/>
        <w:rPr>
          <w:rFonts w:ascii="Book Antiqua" w:hAnsi="Book Antiqua" w:cs="BookAntiqua-Bold"/>
          <w:b/>
          <w:bCs/>
          <w:sz w:val="24"/>
          <w:szCs w:val="24"/>
        </w:rPr>
      </w:pPr>
      <w:bookmarkStart w:id="0" w:name="_GoBack"/>
      <w:bookmarkEnd w:id="0"/>
      <w:r w:rsidRPr="003B710A">
        <w:rPr>
          <w:rFonts w:ascii="Book Antiqua" w:hAnsi="Book Antiqua" w:cs="BookAntiqua-Bold"/>
          <w:b/>
          <w:bCs/>
          <w:sz w:val="24"/>
          <w:szCs w:val="24"/>
        </w:rPr>
        <w:t>Why We Do What We Do VIII: The Liturgy of the Eucharist, Part 4</w:t>
      </w:r>
    </w:p>
    <w:p w:rsidR="003B710A" w:rsidRPr="003B710A" w:rsidRDefault="003B710A" w:rsidP="003B710A">
      <w:pPr>
        <w:autoSpaceDE w:val="0"/>
        <w:autoSpaceDN w:val="0"/>
        <w:adjustRightInd w:val="0"/>
        <w:spacing w:after="0" w:line="240" w:lineRule="auto"/>
        <w:jc w:val="center"/>
        <w:rPr>
          <w:rFonts w:ascii="Book Antiqua" w:hAnsi="Book Antiqua" w:cs="BookAntiqua-Bold"/>
          <w:b/>
          <w:bCs/>
          <w:sz w:val="28"/>
          <w:szCs w:val="28"/>
        </w:rPr>
      </w:pPr>
    </w:p>
    <w:p w:rsidR="003B710A" w:rsidRPr="003B710A" w:rsidRDefault="003B710A" w:rsidP="003B710A">
      <w:pPr>
        <w:autoSpaceDE w:val="0"/>
        <w:autoSpaceDN w:val="0"/>
        <w:adjustRightInd w:val="0"/>
        <w:spacing w:after="0" w:line="240" w:lineRule="auto"/>
        <w:jc w:val="center"/>
        <w:rPr>
          <w:rFonts w:ascii="Book Antiqua" w:hAnsi="Book Antiqua" w:cs="BookAntiqua-Italic"/>
          <w:i/>
          <w:iCs/>
        </w:rPr>
      </w:pPr>
      <w:r w:rsidRPr="003B710A">
        <w:rPr>
          <w:rFonts w:ascii="Book Antiqua" w:hAnsi="Book Antiqua" w:cs="BookAntiqua-Italic"/>
          <w:i/>
          <w:iCs/>
        </w:rPr>
        <w:t>Taking the five loaves and the two fish, and looking up to heaven, he said the blessing, broke the loaves, and gave them to the disciples, who in turn gave them to the crowds. They all ate and were satisfied, and they picked up the fragments left over—twelve wicker baskets full.</w:t>
      </w:r>
    </w:p>
    <w:p w:rsidR="003B710A" w:rsidRPr="003B710A" w:rsidRDefault="003B710A" w:rsidP="003B710A">
      <w:pPr>
        <w:autoSpaceDE w:val="0"/>
        <w:autoSpaceDN w:val="0"/>
        <w:adjustRightInd w:val="0"/>
        <w:spacing w:after="0" w:line="240" w:lineRule="auto"/>
        <w:jc w:val="center"/>
        <w:rPr>
          <w:rFonts w:ascii="Book Antiqua" w:hAnsi="Book Antiqua" w:cs="BookAntiqua"/>
        </w:rPr>
      </w:pPr>
      <w:r w:rsidRPr="003B710A">
        <w:rPr>
          <w:rFonts w:ascii="Book Antiqua" w:hAnsi="Book Antiqua" w:cs="BookAntiqua"/>
        </w:rPr>
        <w:t>Matthew 14:19-20</w:t>
      </w:r>
    </w:p>
    <w:p w:rsidR="003B710A" w:rsidRPr="003B710A" w:rsidRDefault="003B710A" w:rsidP="003B710A">
      <w:pPr>
        <w:autoSpaceDE w:val="0"/>
        <w:autoSpaceDN w:val="0"/>
        <w:adjustRightInd w:val="0"/>
        <w:spacing w:after="0" w:line="240" w:lineRule="auto"/>
        <w:jc w:val="center"/>
        <w:rPr>
          <w:rFonts w:ascii="Book Antiqua" w:hAnsi="Book Antiqua" w:cs="BookAntiqua-Italic"/>
          <w:i/>
          <w:iCs/>
        </w:rPr>
      </w:pPr>
      <w:r w:rsidRPr="003B710A">
        <w:rPr>
          <w:rFonts w:ascii="Book Antiqua" w:hAnsi="Book Antiqua" w:cs="BookAntiqua-Italic"/>
          <w:i/>
          <w:iCs/>
        </w:rPr>
        <w:t>Since the Eucharistic Celebration is the Paschal Banquet, it is desirable that in keeping with the Lord's command, his Body and Blood should be received by the faithful who are properly disposed as spiritual food. This is the sense of the fraction and the other preparatory rites by which the faithful are led directly to Communion.</w:t>
      </w:r>
    </w:p>
    <w:p w:rsidR="003B710A" w:rsidRPr="003B710A" w:rsidRDefault="003B710A" w:rsidP="003B710A">
      <w:pPr>
        <w:autoSpaceDE w:val="0"/>
        <w:autoSpaceDN w:val="0"/>
        <w:adjustRightInd w:val="0"/>
        <w:spacing w:after="0" w:line="240" w:lineRule="auto"/>
        <w:jc w:val="center"/>
        <w:rPr>
          <w:rFonts w:ascii="Book Antiqua" w:hAnsi="Book Antiqua" w:cs="BookAntiqua"/>
        </w:rPr>
      </w:pPr>
      <w:r>
        <w:rPr>
          <w:rFonts w:ascii="Book Antiqua" w:hAnsi="Book Antiqua" w:cs="BookAntiqua"/>
        </w:rPr>
        <w:t>(</w:t>
      </w:r>
      <w:r w:rsidRPr="003B710A">
        <w:rPr>
          <w:rFonts w:ascii="Book Antiqua" w:hAnsi="Book Antiqua" w:cs="BookAntiqua"/>
        </w:rPr>
        <w:t>General Instruction of the Roman Missal</w:t>
      </w:r>
      <w:r>
        <w:rPr>
          <w:rFonts w:ascii="Book Antiqua" w:hAnsi="Book Antiqua" w:cs="BookAntiqua"/>
        </w:rPr>
        <w:t>)</w:t>
      </w:r>
    </w:p>
    <w:p w:rsidR="003B710A" w:rsidRDefault="003B710A" w:rsidP="003B710A">
      <w:pPr>
        <w:autoSpaceDE w:val="0"/>
        <w:autoSpaceDN w:val="0"/>
        <w:adjustRightInd w:val="0"/>
        <w:spacing w:after="0" w:line="240" w:lineRule="auto"/>
        <w:rPr>
          <w:rFonts w:ascii="BookAntiqua" w:hAnsi="BookAntiqua" w:cs="BookAntiqua"/>
          <w:sz w:val="18"/>
          <w:szCs w:val="18"/>
        </w:rPr>
      </w:pPr>
    </w:p>
    <w:p w:rsidR="003B710A" w:rsidRPr="003B710A" w:rsidRDefault="003B710A" w:rsidP="003B710A">
      <w:pPr>
        <w:autoSpaceDE w:val="0"/>
        <w:autoSpaceDN w:val="0"/>
        <w:adjustRightInd w:val="0"/>
        <w:spacing w:after="0" w:line="240" w:lineRule="auto"/>
        <w:jc w:val="both"/>
        <w:rPr>
          <w:rFonts w:ascii="Book Antiqua" w:hAnsi="Book Antiqua" w:cs="BookAntiqua"/>
        </w:rPr>
      </w:pPr>
      <w:r>
        <w:rPr>
          <w:rFonts w:ascii="Book Antiqua" w:hAnsi="Book Antiqua" w:cs="BookAntiqua"/>
        </w:rPr>
        <w:t xml:space="preserve">     We continue our reflection on </w:t>
      </w:r>
      <w:r w:rsidRPr="003B710A">
        <w:rPr>
          <w:rFonts w:ascii="Book Antiqua" w:hAnsi="Book Antiqua" w:cs="BookAntiqua"/>
        </w:rPr>
        <w:t>what we do during the Mass.</w:t>
      </w:r>
      <w:r>
        <w:rPr>
          <w:rFonts w:ascii="Book Antiqua" w:hAnsi="Book Antiqua" w:cs="BookAntiqua"/>
        </w:rPr>
        <w:t xml:space="preserve"> </w:t>
      </w:r>
      <w:r w:rsidRPr="003B710A">
        <w:rPr>
          <w:rFonts w:ascii="Book Antiqua" w:hAnsi="Book Antiqua" w:cs="BookAntiqua"/>
        </w:rPr>
        <w:t>Currently we are r</w:t>
      </w:r>
      <w:r>
        <w:rPr>
          <w:rFonts w:ascii="Book Antiqua" w:hAnsi="Book Antiqua" w:cs="BookAntiqua"/>
        </w:rPr>
        <w:t xml:space="preserve">eflecting on the Liturgy of the </w:t>
      </w:r>
      <w:r w:rsidRPr="003B710A">
        <w:rPr>
          <w:rFonts w:ascii="Book Antiqua" w:hAnsi="Book Antiqua" w:cs="BookAntiqua"/>
        </w:rPr>
        <w:t xml:space="preserve">Eucharist, </w:t>
      </w:r>
      <w:r>
        <w:rPr>
          <w:rFonts w:ascii="Book Antiqua" w:hAnsi="Book Antiqua" w:cs="BookAntiqua"/>
        </w:rPr>
        <w:t xml:space="preserve">and today we take a look at the </w:t>
      </w:r>
      <w:r w:rsidRPr="003B710A">
        <w:rPr>
          <w:rFonts w:ascii="Book Antiqua" w:hAnsi="Book Antiqua" w:cs="BookAntiqua"/>
        </w:rPr>
        <w:t xml:space="preserve">Communion </w:t>
      </w:r>
      <w:r>
        <w:rPr>
          <w:rFonts w:ascii="Book Antiqua" w:hAnsi="Book Antiqua" w:cs="BookAntiqua"/>
        </w:rPr>
        <w:t xml:space="preserve">Rite itself. The Communion Rite </w:t>
      </w:r>
      <w:r w:rsidRPr="003B710A">
        <w:rPr>
          <w:rFonts w:ascii="Book Antiqua" w:hAnsi="Book Antiqua" w:cs="BookAntiqua"/>
        </w:rPr>
        <w:t>includes the Lord’s</w:t>
      </w:r>
      <w:r>
        <w:rPr>
          <w:rFonts w:ascii="Book Antiqua" w:hAnsi="Book Antiqua" w:cs="BookAntiqua"/>
        </w:rPr>
        <w:t xml:space="preserve"> Prayer, the Sign of Peace, the </w:t>
      </w:r>
      <w:r w:rsidRPr="003B710A">
        <w:rPr>
          <w:rFonts w:ascii="Book Antiqua" w:hAnsi="Book Antiqua" w:cs="BookAntiqua"/>
        </w:rPr>
        <w:t>Fractioning</w:t>
      </w:r>
      <w:r>
        <w:rPr>
          <w:rFonts w:ascii="Book Antiqua" w:hAnsi="Book Antiqua" w:cs="BookAntiqua"/>
        </w:rPr>
        <w:t xml:space="preserve"> Rite, and distribution of Holy </w:t>
      </w:r>
      <w:r w:rsidRPr="003B710A">
        <w:rPr>
          <w:rFonts w:ascii="Book Antiqua" w:hAnsi="Book Antiqua" w:cs="BookAntiqua"/>
        </w:rPr>
        <w:t>Communion.</w:t>
      </w:r>
    </w:p>
    <w:p w:rsidR="003B710A" w:rsidRPr="003B710A" w:rsidRDefault="003B710A" w:rsidP="003B710A">
      <w:pPr>
        <w:autoSpaceDE w:val="0"/>
        <w:autoSpaceDN w:val="0"/>
        <w:adjustRightInd w:val="0"/>
        <w:spacing w:after="0" w:line="240" w:lineRule="auto"/>
        <w:jc w:val="both"/>
        <w:rPr>
          <w:rFonts w:ascii="Book Antiqua" w:hAnsi="Book Antiqua" w:cs="BookAntiqua"/>
        </w:rPr>
      </w:pPr>
      <w:r>
        <w:rPr>
          <w:rFonts w:ascii="Book Antiqua" w:hAnsi="Book Antiqua" w:cs="BookAntiqua"/>
        </w:rPr>
        <w:t xml:space="preserve">     </w:t>
      </w:r>
      <w:r w:rsidRPr="003B710A">
        <w:rPr>
          <w:rFonts w:ascii="Book Antiqua" w:hAnsi="Book Antiqua" w:cs="BookAntiqua"/>
        </w:rPr>
        <w:t>We begin with the</w:t>
      </w:r>
      <w:r>
        <w:rPr>
          <w:rFonts w:ascii="Book Antiqua" w:hAnsi="Book Antiqua" w:cs="BookAntiqua"/>
        </w:rPr>
        <w:t xml:space="preserve"> Lord’s Prayer, the prayer that </w:t>
      </w:r>
      <w:r w:rsidRPr="003B710A">
        <w:rPr>
          <w:rFonts w:ascii="Book Antiqua" w:hAnsi="Book Antiqua" w:cs="BookAntiqua"/>
        </w:rPr>
        <w:t>our Savior himse</w:t>
      </w:r>
      <w:r>
        <w:rPr>
          <w:rFonts w:ascii="Book Antiqua" w:hAnsi="Book Antiqua" w:cs="BookAntiqua"/>
        </w:rPr>
        <w:t xml:space="preserve">lf taught us. The Lord’s Prayer </w:t>
      </w:r>
      <w:r w:rsidRPr="003B710A">
        <w:rPr>
          <w:rFonts w:ascii="Book Antiqua" w:hAnsi="Book Antiqua" w:cs="BookAntiqua"/>
        </w:rPr>
        <w:t>prepares us for</w:t>
      </w:r>
      <w:r>
        <w:rPr>
          <w:rFonts w:ascii="Book Antiqua" w:hAnsi="Book Antiqua" w:cs="BookAntiqua"/>
        </w:rPr>
        <w:t xml:space="preserve"> Holy Communion, by placing our </w:t>
      </w:r>
      <w:r w:rsidRPr="003B710A">
        <w:rPr>
          <w:rFonts w:ascii="Book Antiqua" w:hAnsi="Book Antiqua" w:cs="BookAntiqua"/>
        </w:rPr>
        <w:t>trust in God, askin</w:t>
      </w:r>
      <w:r>
        <w:rPr>
          <w:rFonts w:ascii="Book Antiqua" w:hAnsi="Book Antiqua" w:cs="BookAntiqua"/>
        </w:rPr>
        <w:t xml:space="preserve">g him to give us what we really </w:t>
      </w:r>
      <w:r w:rsidRPr="003B710A">
        <w:rPr>
          <w:rFonts w:ascii="Book Antiqua" w:hAnsi="Book Antiqua" w:cs="BookAntiqua"/>
        </w:rPr>
        <w:t>need, and begging his forgiveness for our sins.</w:t>
      </w:r>
    </w:p>
    <w:p w:rsidR="003B710A" w:rsidRPr="003B710A" w:rsidRDefault="003B710A" w:rsidP="003B710A">
      <w:pPr>
        <w:autoSpaceDE w:val="0"/>
        <w:autoSpaceDN w:val="0"/>
        <w:adjustRightInd w:val="0"/>
        <w:spacing w:after="0" w:line="240" w:lineRule="auto"/>
        <w:jc w:val="both"/>
        <w:rPr>
          <w:rFonts w:ascii="Book Antiqua" w:hAnsi="Book Antiqua" w:cs="BookAntiqua"/>
        </w:rPr>
      </w:pPr>
      <w:r>
        <w:rPr>
          <w:rFonts w:ascii="Book Antiqua" w:hAnsi="Book Antiqua" w:cs="BookAntiqua"/>
        </w:rPr>
        <w:t xml:space="preserve">     </w:t>
      </w:r>
      <w:r w:rsidRPr="003B710A">
        <w:rPr>
          <w:rFonts w:ascii="Book Antiqua" w:hAnsi="Book Antiqua" w:cs="BookAntiqua"/>
        </w:rPr>
        <w:t xml:space="preserve">During the Sign </w:t>
      </w:r>
      <w:r>
        <w:rPr>
          <w:rFonts w:ascii="Book Antiqua" w:hAnsi="Book Antiqua" w:cs="BookAntiqua"/>
        </w:rPr>
        <w:t xml:space="preserve">of Peace, we continue to act on </w:t>
      </w:r>
      <w:r w:rsidRPr="003B710A">
        <w:rPr>
          <w:rFonts w:ascii="Book Antiqua" w:hAnsi="Book Antiqua" w:cs="BookAntiqua"/>
        </w:rPr>
        <w:t xml:space="preserve">the forgiveness we </w:t>
      </w:r>
      <w:r>
        <w:rPr>
          <w:rFonts w:ascii="Book Antiqua" w:hAnsi="Book Antiqua" w:cs="BookAntiqua"/>
        </w:rPr>
        <w:t xml:space="preserve">receive in Christ, by extending </w:t>
      </w:r>
      <w:r w:rsidRPr="003B710A">
        <w:rPr>
          <w:rFonts w:ascii="Book Antiqua" w:hAnsi="Book Antiqua" w:cs="BookAntiqua"/>
        </w:rPr>
        <w:t>Christ’s own pea</w:t>
      </w:r>
      <w:r>
        <w:rPr>
          <w:rFonts w:ascii="Book Antiqua" w:hAnsi="Book Antiqua" w:cs="BookAntiqua"/>
        </w:rPr>
        <w:t xml:space="preserve">ce to one another. The words we </w:t>
      </w:r>
      <w:r w:rsidRPr="003B710A">
        <w:rPr>
          <w:rFonts w:ascii="Book Antiqua" w:hAnsi="Book Antiqua" w:cs="BookAntiqua"/>
        </w:rPr>
        <w:t>speak to one anothe</w:t>
      </w:r>
      <w:r>
        <w:rPr>
          <w:rFonts w:ascii="Book Antiqua" w:hAnsi="Book Antiqua" w:cs="BookAntiqua"/>
        </w:rPr>
        <w:t xml:space="preserve">r help us to extend that peace, </w:t>
      </w:r>
      <w:r w:rsidRPr="003B710A">
        <w:rPr>
          <w:rFonts w:ascii="Book Antiqua" w:hAnsi="Book Antiqua" w:cs="BookAntiqua"/>
        </w:rPr>
        <w:t>and we symbolize it w</w:t>
      </w:r>
      <w:r>
        <w:rPr>
          <w:rFonts w:ascii="Book Antiqua" w:hAnsi="Book Antiqua" w:cs="BookAntiqua"/>
        </w:rPr>
        <w:t xml:space="preserve">ith a hand shake, an </w:t>
      </w:r>
      <w:r w:rsidRPr="003B710A">
        <w:rPr>
          <w:rFonts w:ascii="Book Antiqua" w:hAnsi="Book Antiqua" w:cs="BookAntiqua"/>
        </w:rPr>
        <w:t>embrace, or a kiss, depending on our custom.</w:t>
      </w:r>
    </w:p>
    <w:p w:rsidR="003B710A" w:rsidRPr="003B710A" w:rsidRDefault="003B710A" w:rsidP="003B710A">
      <w:pPr>
        <w:autoSpaceDE w:val="0"/>
        <w:autoSpaceDN w:val="0"/>
        <w:adjustRightInd w:val="0"/>
        <w:spacing w:after="0" w:line="240" w:lineRule="auto"/>
        <w:jc w:val="both"/>
        <w:rPr>
          <w:rFonts w:ascii="Book Antiqua" w:hAnsi="Book Antiqua" w:cs="BookAntiqua"/>
        </w:rPr>
      </w:pPr>
      <w:r>
        <w:rPr>
          <w:rFonts w:ascii="Book Antiqua" w:hAnsi="Book Antiqua" w:cs="BookAntiqua"/>
        </w:rPr>
        <w:t xml:space="preserve">     </w:t>
      </w:r>
      <w:r w:rsidRPr="003B710A">
        <w:rPr>
          <w:rFonts w:ascii="Book Antiqua" w:hAnsi="Book Antiqua" w:cs="BookAntiqua"/>
        </w:rPr>
        <w:t>Then the</w:t>
      </w:r>
      <w:r>
        <w:rPr>
          <w:rFonts w:ascii="Book Antiqua" w:hAnsi="Book Antiqua" w:cs="BookAntiqua"/>
        </w:rPr>
        <w:t xml:space="preserve"> Eucharist is prepared for Holy </w:t>
      </w:r>
      <w:r w:rsidRPr="003B710A">
        <w:rPr>
          <w:rFonts w:ascii="Book Antiqua" w:hAnsi="Book Antiqua" w:cs="BookAntiqua"/>
        </w:rPr>
        <w:t>Communion. T</w:t>
      </w:r>
      <w:r>
        <w:rPr>
          <w:rFonts w:ascii="Book Antiqua" w:hAnsi="Book Antiqua" w:cs="BookAntiqua"/>
        </w:rPr>
        <w:t xml:space="preserve">he priest </w:t>
      </w:r>
      <w:r w:rsidRPr="003B710A">
        <w:rPr>
          <w:rFonts w:ascii="Book Antiqua" w:hAnsi="Book Antiqua" w:cs="BookAntiqua"/>
        </w:rPr>
        <w:t>breaks the large hos</w:t>
      </w:r>
      <w:r>
        <w:rPr>
          <w:rFonts w:ascii="Book Antiqua" w:hAnsi="Book Antiqua" w:cs="BookAntiqua"/>
        </w:rPr>
        <w:t xml:space="preserve">t. A small fraction of the host </w:t>
      </w:r>
      <w:r w:rsidRPr="003B710A">
        <w:rPr>
          <w:rFonts w:ascii="Book Antiqua" w:hAnsi="Book Antiqua" w:cs="BookAntiqua"/>
        </w:rPr>
        <w:t>is placed in the ch</w:t>
      </w:r>
      <w:r>
        <w:rPr>
          <w:rFonts w:ascii="Book Antiqua" w:hAnsi="Book Antiqua" w:cs="BookAntiqua"/>
        </w:rPr>
        <w:t xml:space="preserve">alice, symbolizing the unity of </w:t>
      </w:r>
      <w:r w:rsidRPr="003B710A">
        <w:rPr>
          <w:rFonts w:ascii="Book Antiqua" w:hAnsi="Book Antiqua" w:cs="BookAntiqua"/>
        </w:rPr>
        <w:t>the Body and Blood</w:t>
      </w:r>
      <w:r>
        <w:rPr>
          <w:rFonts w:ascii="Book Antiqua" w:hAnsi="Book Antiqua" w:cs="BookAntiqua"/>
        </w:rPr>
        <w:t xml:space="preserve"> of Christ in accomplishing the </w:t>
      </w:r>
      <w:r w:rsidRPr="003B710A">
        <w:rPr>
          <w:rFonts w:ascii="Book Antiqua" w:hAnsi="Book Antiqua" w:cs="BookAntiqua"/>
        </w:rPr>
        <w:t>work of salvation</w:t>
      </w:r>
      <w:r>
        <w:rPr>
          <w:rFonts w:ascii="Book Antiqua" w:hAnsi="Book Antiqua" w:cs="BookAntiqua"/>
        </w:rPr>
        <w:t xml:space="preserve">. During this time, </w:t>
      </w:r>
      <w:r w:rsidRPr="003B710A">
        <w:rPr>
          <w:rFonts w:ascii="Book Antiqua" w:hAnsi="Book Antiqua" w:cs="BookAntiqua"/>
        </w:rPr>
        <w:t xml:space="preserve">we sing </w:t>
      </w:r>
      <w:r>
        <w:rPr>
          <w:rFonts w:ascii="Book Antiqua" w:hAnsi="Book Antiqua" w:cs="BookAntiqua"/>
        </w:rPr>
        <w:t xml:space="preserve">the “Lamb of God,” </w:t>
      </w:r>
      <w:r w:rsidRPr="003B710A">
        <w:rPr>
          <w:rFonts w:ascii="Book Antiqua" w:hAnsi="Book Antiqua" w:cs="BookAntiqua"/>
        </w:rPr>
        <w:t>calling on God for mercy and grace.</w:t>
      </w:r>
    </w:p>
    <w:p w:rsidR="003B710A" w:rsidRDefault="003B710A" w:rsidP="003B710A">
      <w:pPr>
        <w:autoSpaceDE w:val="0"/>
        <w:autoSpaceDN w:val="0"/>
        <w:adjustRightInd w:val="0"/>
        <w:spacing w:after="0" w:line="240" w:lineRule="auto"/>
        <w:jc w:val="both"/>
        <w:rPr>
          <w:rFonts w:ascii="Book Antiqua" w:hAnsi="Book Antiqua" w:cs="BookAntiqua"/>
        </w:rPr>
      </w:pPr>
      <w:r>
        <w:rPr>
          <w:rFonts w:ascii="Book Antiqua" w:hAnsi="Book Antiqua" w:cs="BookAntiqua"/>
        </w:rPr>
        <w:t xml:space="preserve">     </w:t>
      </w:r>
      <w:r w:rsidRPr="003B710A">
        <w:rPr>
          <w:rFonts w:ascii="Book Antiqua" w:hAnsi="Book Antiqua" w:cs="BookAntiqua"/>
        </w:rPr>
        <w:t>Then comes the moment we have</w:t>
      </w:r>
      <w:r>
        <w:rPr>
          <w:rFonts w:ascii="Book Antiqua" w:hAnsi="Book Antiqua" w:cs="BookAntiqua"/>
        </w:rPr>
        <w:t xml:space="preserve"> all been waiting for: the reception of Holy Communion.</w:t>
      </w:r>
    </w:p>
    <w:p w:rsidR="003B710A" w:rsidRPr="003B710A" w:rsidRDefault="003B710A" w:rsidP="003B710A">
      <w:pPr>
        <w:autoSpaceDE w:val="0"/>
        <w:autoSpaceDN w:val="0"/>
        <w:adjustRightInd w:val="0"/>
        <w:spacing w:after="0" w:line="240" w:lineRule="auto"/>
        <w:jc w:val="both"/>
        <w:rPr>
          <w:rFonts w:ascii="Book Antiqua" w:hAnsi="Book Antiqua" w:cs="BookAntiqua"/>
        </w:rPr>
      </w:pPr>
      <w:r>
        <w:rPr>
          <w:rFonts w:ascii="Book Antiqua" w:hAnsi="Book Antiqua" w:cs="BookAntiqua"/>
        </w:rPr>
        <w:t xml:space="preserve">     We come to the Altar together, to receive the source and summit of our Christian life, bowing the head before we receive the Body or </w:t>
      </w:r>
      <w:r w:rsidRPr="003B710A">
        <w:rPr>
          <w:rFonts w:ascii="Book Antiqua" w:hAnsi="Book Antiqua" w:cs="BookAntiqua"/>
        </w:rPr>
        <w:t>t</w:t>
      </w:r>
      <w:r>
        <w:rPr>
          <w:rFonts w:ascii="Book Antiqua" w:hAnsi="Book Antiqua" w:cs="BookAntiqua"/>
        </w:rPr>
        <w:t xml:space="preserve">he Blood of Christ, and clearly saying “Amen” in response to </w:t>
      </w:r>
      <w:r w:rsidRPr="003B710A">
        <w:rPr>
          <w:rFonts w:ascii="Book Antiqua" w:hAnsi="Book Antiqua" w:cs="BookAntiqua"/>
        </w:rPr>
        <w:t>the i</w:t>
      </w:r>
      <w:r>
        <w:rPr>
          <w:rFonts w:ascii="Book Antiqua" w:hAnsi="Book Antiqua" w:cs="BookAntiqua"/>
        </w:rPr>
        <w:t xml:space="preserve">nvocation “The Body of </w:t>
      </w:r>
      <w:r w:rsidRPr="003B710A">
        <w:rPr>
          <w:rFonts w:ascii="Book Antiqua" w:hAnsi="Book Antiqua" w:cs="BookAntiqua"/>
        </w:rPr>
        <w:t>Ch</w:t>
      </w:r>
      <w:r>
        <w:rPr>
          <w:rFonts w:ascii="Book Antiqua" w:hAnsi="Book Antiqua" w:cs="BookAntiqua"/>
        </w:rPr>
        <w:t xml:space="preserve">rist” or “The Blood of Christ.” The Communion Rite concludes with the Prayer after </w:t>
      </w:r>
      <w:r w:rsidRPr="003B710A">
        <w:rPr>
          <w:rFonts w:ascii="Book Antiqua" w:hAnsi="Book Antiqua" w:cs="BookAntiqua"/>
        </w:rPr>
        <w:t>Communion.</w:t>
      </w:r>
    </w:p>
    <w:p w:rsidR="003B710A" w:rsidRPr="003B710A" w:rsidRDefault="003B710A" w:rsidP="003B710A">
      <w:pPr>
        <w:autoSpaceDE w:val="0"/>
        <w:autoSpaceDN w:val="0"/>
        <w:adjustRightInd w:val="0"/>
        <w:spacing w:after="0" w:line="240" w:lineRule="auto"/>
        <w:jc w:val="both"/>
        <w:rPr>
          <w:rFonts w:ascii="Book Antiqua" w:hAnsi="Book Antiqua" w:cs="BookAntiqua"/>
        </w:rPr>
      </w:pPr>
      <w:r>
        <w:rPr>
          <w:rFonts w:ascii="Book Antiqua" w:hAnsi="Book Antiqua" w:cs="BookAntiqua"/>
        </w:rPr>
        <w:t xml:space="preserve">     </w:t>
      </w:r>
      <w:r w:rsidRPr="003B710A">
        <w:rPr>
          <w:rFonts w:ascii="Book Antiqua" w:hAnsi="Book Antiqua" w:cs="BookAntiqua"/>
        </w:rPr>
        <w:t>This entire Comm</w:t>
      </w:r>
      <w:r>
        <w:rPr>
          <w:rFonts w:ascii="Book Antiqua" w:hAnsi="Book Antiqua" w:cs="BookAntiqua"/>
        </w:rPr>
        <w:t xml:space="preserve">union Rite is the high point of </w:t>
      </w:r>
      <w:r w:rsidRPr="003B710A">
        <w:rPr>
          <w:rFonts w:ascii="Book Antiqua" w:hAnsi="Book Antiqua" w:cs="BookAntiqua"/>
        </w:rPr>
        <w:t>our action in</w:t>
      </w:r>
      <w:r>
        <w:rPr>
          <w:rFonts w:ascii="Book Antiqua" w:hAnsi="Book Antiqua" w:cs="BookAntiqua"/>
        </w:rPr>
        <w:t xml:space="preserve"> the Mass. This is what we were </w:t>
      </w:r>
      <w:r w:rsidRPr="003B710A">
        <w:rPr>
          <w:rFonts w:ascii="Book Antiqua" w:hAnsi="Book Antiqua" w:cs="BookAntiqua"/>
        </w:rPr>
        <w:t>created for: total communion with our God wh</w:t>
      </w:r>
      <w:r>
        <w:rPr>
          <w:rFonts w:ascii="Book Antiqua" w:hAnsi="Book Antiqua" w:cs="BookAntiqua"/>
        </w:rPr>
        <w:t xml:space="preserve">o </w:t>
      </w:r>
      <w:r w:rsidRPr="003B710A">
        <w:rPr>
          <w:rFonts w:ascii="Book Antiqua" w:hAnsi="Book Antiqua" w:cs="BookAntiqua"/>
        </w:rPr>
        <w:t>gives himself fre</w:t>
      </w:r>
      <w:r>
        <w:rPr>
          <w:rFonts w:ascii="Book Antiqua" w:hAnsi="Book Antiqua" w:cs="BookAntiqua"/>
        </w:rPr>
        <w:t xml:space="preserve">ely to us. Prepared by the Word </w:t>
      </w:r>
      <w:r w:rsidRPr="003B710A">
        <w:rPr>
          <w:rFonts w:ascii="Book Antiqua" w:hAnsi="Book Antiqua" w:cs="BookAntiqua"/>
        </w:rPr>
        <w:t>of God, we n</w:t>
      </w:r>
      <w:r>
        <w:rPr>
          <w:rFonts w:ascii="Book Antiqua" w:hAnsi="Book Antiqua" w:cs="BookAntiqua"/>
        </w:rPr>
        <w:t xml:space="preserve">ow are fed on the very Body and </w:t>
      </w:r>
      <w:r w:rsidRPr="003B710A">
        <w:rPr>
          <w:rFonts w:ascii="Book Antiqua" w:hAnsi="Book Antiqua" w:cs="BookAntiqua"/>
        </w:rPr>
        <w:t>Blood of Chris</w:t>
      </w:r>
      <w:r>
        <w:rPr>
          <w:rFonts w:ascii="Book Antiqua" w:hAnsi="Book Antiqua" w:cs="BookAntiqua"/>
        </w:rPr>
        <w:t xml:space="preserve">t our God. The grace we receive </w:t>
      </w:r>
      <w:r w:rsidRPr="003B710A">
        <w:rPr>
          <w:rFonts w:ascii="Book Antiqua" w:hAnsi="Book Antiqua" w:cs="BookAntiqua"/>
        </w:rPr>
        <w:t xml:space="preserve">makes us the </w:t>
      </w:r>
      <w:r>
        <w:rPr>
          <w:rFonts w:ascii="Book Antiqua" w:hAnsi="Book Antiqua" w:cs="BookAntiqua"/>
        </w:rPr>
        <w:t xml:space="preserve">Body of Christ, formed to bring </w:t>
      </w:r>
      <w:r w:rsidRPr="003B710A">
        <w:rPr>
          <w:rFonts w:ascii="Book Antiqua" w:hAnsi="Book Antiqua" w:cs="BookAntiqua"/>
        </w:rPr>
        <w:t xml:space="preserve">God’s presence </w:t>
      </w:r>
      <w:r>
        <w:rPr>
          <w:rFonts w:ascii="Book Antiqua" w:hAnsi="Book Antiqua" w:cs="BookAntiqua"/>
        </w:rPr>
        <w:t xml:space="preserve">into our homes, our businesses, </w:t>
      </w:r>
      <w:r w:rsidRPr="003B710A">
        <w:rPr>
          <w:rFonts w:ascii="Book Antiqua" w:hAnsi="Book Antiqua" w:cs="BookAntiqua"/>
        </w:rPr>
        <w:t>our schools, and wherever our week takes us.</w:t>
      </w:r>
    </w:p>
    <w:p w:rsidR="00D4127D" w:rsidRPr="003B710A" w:rsidRDefault="00D4127D" w:rsidP="003B710A">
      <w:pPr>
        <w:rPr>
          <w:rFonts w:ascii="Book Antiqua" w:hAnsi="Book Antiqua"/>
        </w:rPr>
      </w:pPr>
    </w:p>
    <w:sectPr w:rsidR="00D4127D" w:rsidRPr="003B7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Bold">
    <w:panose1 w:val="00000000000000000000"/>
    <w:charset w:val="00"/>
    <w:family w:val="roman"/>
    <w:notTrueType/>
    <w:pitch w:val="default"/>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10A"/>
    <w:rsid w:val="003B710A"/>
    <w:rsid w:val="00D0740A"/>
    <w:rsid w:val="00D4127D"/>
    <w:rsid w:val="00F43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Kowal</dc:creator>
  <cp:lastModifiedBy>Dani Shirley</cp:lastModifiedBy>
  <cp:revision>2</cp:revision>
  <dcterms:created xsi:type="dcterms:W3CDTF">2017-11-02T16:37:00Z</dcterms:created>
  <dcterms:modified xsi:type="dcterms:W3CDTF">2017-11-02T16:37:00Z</dcterms:modified>
</cp:coreProperties>
</file>